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E1D5" w14:textId="584A3734" w:rsidR="00A64FD9" w:rsidRPr="00A64FD9" w:rsidRDefault="00A64FD9" w:rsidP="00A64FD9">
      <w:pPr>
        <w:tabs>
          <w:tab w:val="left" w:pos="2175"/>
        </w:tabs>
        <w:spacing w:after="0" w:line="240" w:lineRule="auto"/>
        <w:rPr>
          <w:rFonts w:ascii="Calibri" w:eastAsia="Calibri" w:hAnsi="Calibri" w:cs="Calibri"/>
          <w:b/>
          <w:bCs/>
        </w:rPr>
      </w:pPr>
      <w:r w:rsidRPr="00A64FD9">
        <w:rPr>
          <w:rFonts w:ascii="Calibri" w:eastAsia="Calibri" w:hAnsi="Calibri" w:cs="Calibri"/>
          <w:b/>
          <w:bCs/>
        </w:rPr>
        <w:t>2022-2023 EĞİTİM-ÖĞRETİM YILI BAHAR DÖNEMİ İKTİSADİ VE İDARİ BİLİMLER FAKÜLTESİ ÇİFT ANADAL VE YANDAL KONTENJANLARI</w:t>
      </w:r>
    </w:p>
    <w:p w14:paraId="20518FDB" w14:textId="77777777" w:rsidR="00A64FD9" w:rsidRPr="00A64FD9" w:rsidRDefault="00A64FD9" w:rsidP="00A64FD9">
      <w:pPr>
        <w:tabs>
          <w:tab w:val="left" w:pos="2175"/>
        </w:tabs>
        <w:spacing w:after="0" w:line="240" w:lineRule="auto"/>
        <w:rPr>
          <w:rFonts w:ascii="Calibri" w:eastAsia="Calibri" w:hAnsi="Calibri" w:cs="Calibri"/>
          <w:b/>
          <w:bCs/>
        </w:rPr>
      </w:pPr>
    </w:p>
    <w:p w14:paraId="7408987A" w14:textId="3234A19B" w:rsidR="00A64FD9" w:rsidRDefault="00A64FD9" w:rsidP="00A64FD9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FD9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 Eğitim-Öğretim Yılı Bahar Dönemi Çift Ana Dal Kontenjanları</w:t>
      </w:r>
    </w:p>
    <w:p w14:paraId="28287760" w14:textId="77777777" w:rsidR="00A64FD9" w:rsidRPr="00A64FD9" w:rsidRDefault="00A64FD9" w:rsidP="00A64FD9">
      <w:pPr>
        <w:spacing w:after="0" w:line="252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269"/>
        <w:gridCol w:w="1790"/>
        <w:gridCol w:w="1188"/>
        <w:gridCol w:w="6937"/>
      </w:tblGrid>
      <w:tr w:rsidR="00A64FD9" w:rsidRPr="00A64FD9" w14:paraId="35AF2C29" w14:textId="77777777" w:rsidTr="00A64FD9">
        <w:trPr>
          <w:trHeight w:val="787"/>
        </w:trPr>
        <w:tc>
          <w:tcPr>
            <w:tcW w:w="2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E6AF2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98BAB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A02372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 Kontenjanı</w:t>
            </w:r>
          </w:p>
          <w:p w14:paraId="457C9DDC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(4. Dönem)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C0EBC5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Çift Anadal Kontenjanı</w:t>
            </w:r>
          </w:p>
        </w:tc>
        <w:tc>
          <w:tcPr>
            <w:tcW w:w="6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1BF27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Çift Anadal Başvurusu Yapabilecek Bölümler</w:t>
            </w:r>
          </w:p>
        </w:tc>
      </w:tr>
      <w:tr w:rsidR="00A64FD9" w:rsidRPr="00A64FD9" w14:paraId="3D13A52B" w14:textId="77777777" w:rsidTr="00A64FD9">
        <w:trPr>
          <w:trHeight w:val="389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DF770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Kamu Yönetimi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4A55AA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C5034C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35/30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C385A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AAA1F2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Siyaset Bilimi ve Uluslararası İlişkiler, İngilizce Mütercim-Tercümanlık, Türk Dili ve Edebiyatı, Yönetim Bilişim Sistemleri</w:t>
            </w:r>
          </w:p>
        </w:tc>
      </w:tr>
      <w:tr w:rsidR="00A64FD9" w:rsidRPr="00A64FD9" w14:paraId="17034A91" w14:textId="77777777" w:rsidTr="00A64FD9">
        <w:trPr>
          <w:trHeight w:val="739"/>
        </w:trPr>
        <w:tc>
          <w:tcPr>
            <w:tcW w:w="2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43DCF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Uluslararası İlişkiler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B40A36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 Dönem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8958E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E3D8E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C49AD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Siyaset Bilimi ve Kamu Yönetimi, İngilizce Mütercim-Tercümanlık, Türk Dili ve Edebiyatı</w:t>
            </w:r>
          </w:p>
        </w:tc>
      </w:tr>
    </w:tbl>
    <w:p w14:paraId="7450528C" w14:textId="77777777" w:rsidR="00A64FD9" w:rsidRPr="00A64FD9" w:rsidRDefault="00A64FD9" w:rsidP="00A64FD9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tr-TR"/>
        </w:rPr>
      </w:pPr>
    </w:p>
    <w:p w14:paraId="487BB5B4" w14:textId="77777777" w:rsidR="00A64FD9" w:rsidRPr="00A64FD9" w:rsidRDefault="00A64FD9" w:rsidP="00A64F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tr-TR"/>
        </w:rPr>
      </w:pPr>
    </w:p>
    <w:p w14:paraId="4CF68325" w14:textId="33785CF7" w:rsidR="00A64FD9" w:rsidRDefault="00A64FD9" w:rsidP="00A64FD9">
      <w:pPr>
        <w:numPr>
          <w:ilvl w:val="0"/>
          <w:numId w:val="1"/>
        </w:num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FD9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 Eğitim-Öğretim Yılı Bahar Dönemi Yan Dal Kontenjanları</w:t>
      </w:r>
    </w:p>
    <w:p w14:paraId="2B934753" w14:textId="77777777" w:rsidR="00A64FD9" w:rsidRPr="00A64FD9" w:rsidRDefault="00A64FD9" w:rsidP="00A64FD9">
      <w:pPr>
        <w:spacing w:after="0" w:line="252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114"/>
        <w:gridCol w:w="439"/>
        <w:gridCol w:w="1736"/>
        <w:gridCol w:w="1131"/>
        <w:gridCol w:w="6777"/>
      </w:tblGrid>
      <w:tr w:rsidR="00A64FD9" w:rsidRPr="00A64FD9" w14:paraId="4E8BB5AA" w14:textId="77777777" w:rsidTr="00A64FD9">
        <w:trPr>
          <w:trHeight w:val="664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20A98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D2F20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75CA85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E73FBB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 Kontenjanı</w:t>
            </w:r>
          </w:p>
          <w:p w14:paraId="7284ED08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(4. Dönem/6. Dönem)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62EBC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Yan Dal Kontenjanı</w:t>
            </w:r>
          </w:p>
        </w:tc>
        <w:tc>
          <w:tcPr>
            <w:tcW w:w="6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BBD29D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Yan Dal Başvurusu Yapabilecek Bölümler</w:t>
            </w:r>
          </w:p>
        </w:tc>
      </w:tr>
      <w:tr w:rsidR="00A64FD9" w:rsidRPr="00A64FD9" w14:paraId="6DF75672" w14:textId="77777777" w:rsidTr="00A64FD9">
        <w:trPr>
          <w:trHeight w:val="29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C5126C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Kamu Yönetimi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0A702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4./6.Dönem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F3AF2D" w14:textId="77777777" w:rsidR="00A64FD9" w:rsidRPr="00A64FD9" w:rsidRDefault="00A64FD9" w:rsidP="00A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414B4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35/30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B48E8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58CE83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Psikoloji, İngiliz Dili ve Edebiyatı, Siyaset Bilimi ve Uluslararası İlişkiler İngilizce Mütercim-Tercümanlık, Türk Dili ve Edebiyatı, Yönetim Bilişim Sistemleri </w:t>
            </w:r>
          </w:p>
        </w:tc>
      </w:tr>
      <w:tr w:rsidR="00A64FD9" w:rsidRPr="00A64FD9" w14:paraId="73DB522E" w14:textId="77777777" w:rsidTr="00A64FD9">
        <w:trPr>
          <w:trHeight w:val="58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BC51F8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Uluslararası İlişkiler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168FE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4./6.Dönem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45A034" w14:textId="77777777" w:rsidR="00A64FD9" w:rsidRPr="00A64FD9" w:rsidRDefault="00A64FD9" w:rsidP="00A64FD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FD31E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30/30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F2F2C7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jc w:val="center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87DB5" w14:textId="77777777" w:rsidR="00A64FD9" w:rsidRPr="00A64FD9" w:rsidRDefault="00A64FD9" w:rsidP="00A64FD9">
            <w:pPr>
              <w:spacing w:before="100" w:beforeAutospacing="1" w:after="100" w:afterAutospacing="1" w:line="252" w:lineRule="auto"/>
              <w:rPr>
                <w:rFonts w:ascii="Calibri" w:eastAsia="Calibri" w:hAnsi="Calibri" w:cs="Calibri"/>
              </w:rPr>
            </w:pPr>
            <w:r w:rsidRPr="00A64FD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Siyaset Bilimi ve Kamu Yönetimi, İngilizce Mütercim-Tercümanlık, Türk Dili ve Edebiyatı</w:t>
            </w:r>
          </w:p>
        </w:tc>
      </w:tr>
    </w:tbl>
    <w:p w14:paraId="3FECAF37" w14:textId="77777777" w:rsidR="00A64FD9" w:rsidRPr="00A64FD9" w:rsidRDefault="00A64FD9" w:rsidP="00A64FD9">
      <w:pPr>
        <w:spacing w:after="0" w:line="240" w:lineRule="auto"/>
        <w:rPr>
          <w:rFonts w:ascii="Calibri" w:eastAsia="Calibri" w:hAnsi="Calibri" w:cs="Calibri"/>
        </w:rPr>
      </w:pPr>
    </w:p>
    <w:p w14:paraId="684479DC" w14:textId="77777777" w:rsidR="00B0706D" w:rsidRDefault="00B0706D"/>
    <w:sectPr w:rsidR="00B0706D" w:rsidSect="00A64F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65D"/>
    <w:multiLevelType w:val="hybridMultilevel"/>
    <w:tmpl w:val="BD36357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00148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D9"/>
    <w:rsid w:val="00A64FD9"/>
    <w:rsid w:val="00B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9945"/>
  <w15:chartTrackingRefBased/>
  <w15:docId w15:val="{C9D8CB40-E309-4C22-A948-CCD06FA1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Raziye Kacar</dc:creator>
  <cp:keywords/>
  <dc:description/>
  <cp:lastModifiedBy>Raziye Kacar</cp:lastModifiedBy>
  <cp:revision>1</cp:revision>
  <dcterms:created xsi:type="dcterms:W3CDTF">2023-01-23T07:59:00Z</dcterms:created>
  <dcterms:modified xsi:type="dcterms:W3CDTF">2023-01-23T08:08:00Z</dcterms:modified>
</cp:coreProperties>
</file>